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8E62">
      <w:pPr>
        <w:ind w:left="3360" w:leftChars="0" w:firstLine="420" w:firstLineChars="0"/>
        <w:jc w:val="left"/>
        <w:rPr>
          <w:rFonts w:hint="eastAsia" w:ascii="宋体" w:hAnsi="宋体" w:eastAsia="宋体" w:cs="宋体"/>
          <w:sz w:val="30"/>
          <w:szCs w:val="30"/>
        </w:rPr>
      </w:pPr>
      <w:bookmarkStart w:id="0" w:name="_GoBack"/>
      <w:bookmarkEnd w:id="0"/>
      <w:r>
        <w:rPr>
          <w:rFonts w:hint="eastAsia" w:ascii="宋体" w:hAnsi="宋体" w:eastAsia="宋体" w:cs="宋体"/>
          <w:sz w:val="30"/>
          <w:szCs w:val="30"/>
        </w:rPr>
        <w:t>失败公告</w:t>
      </w:r>
    </w:p>
    <w:p w14:paraId="7578AC1C">
      <w:pPr>
        <w:ind w:left="0" w:leftChars="0"/>
        <w:jc w:val="left"/>
        <w:rPr>
          <w:rFonts w:hint="eastAsia" w:ascii="宋体" w:hAnsi="宋体" w:eastAsia="宋体" w:cs="宋体"/>
          <w:sz w:val="30"/>
          <w:szCs w:val="30"/>
        </w:rPr>
      </w:pPr>
      <w:r>
        <w:rPr>
          <w:rFonts w:hint="eastAsia" w:ascii="宋体" w:hAnsi="宋体" w:eastAsia="宋体" w:cs="宋体"/>
          <w:sz w:val="30"/>
          <w:szCs w:val="30"/>
        </w:rPr>
        <w:t>各报价单位:</w:t>
      </w:r>
    </w:p>
    <w:p w14:paraId="1122B732">
      <w:pPr>
        <w:ind w:left="420" w:leftChars="0" w:firstLine="420" w:firstLineChars="0"/>
        <w:jc w:val="left"/>
        <w:rPr>
          <w:rFonts w:hint="eastAsia" w:ascii="宋体" w:hAnsi="宋体" w:eastAsia="宋体" w:cs="宋体"/>
          <w:sz w:val="30"/>
          <w:szCs w:val="30"/>
        </w:rPr>
      </w:pPr>
      <w:r>
        <w:rPr>
          <w:rFonts w:hint="eastAsia" w:ascii="宋体" w:hAnsi="宋体" w:eastAsia="宋体" w:cs="宋体"/>
          <w:sz w:val="30"/>
          <w:szCs w:val="30"/>
        </w:rPr>
        <w:t>因佛山市国星光电股份有限公司基于点胶头异常检测和深度学习的最佳点胶量预测模型软件及算法开发项目因有效报价人不足三家导致该项目采购失败。如后续项目需要会重新发布采购公告。凡有意继续参加报价者，请关注本企业的采购公告信息。给各报价单位带来不便，敬请谅解。如需咨询，请联系我单位有关工作人员。</w:t>
      </w:r>
    </w:p>
    <w:p w14:paraId="436D8DAD">
      <w:pPr>
        <w:ind w:left="420" w:leftChars="0" w:firstLine="825" w:firstLineChars="275"/>
        <w:jc w:val="left"/>
        <w:rPr>
          <w:rFonts w:hint="eastAsia" w:ascii="宋体" w:hAnsi="宋体" w:eastAsia="宋体" w:cs="宋体"/>
          <w:sz w:val="30"/>
          <w:szCs w:val="30"/>
        </w:rPr>
      </w:pPr>
      <w:r>
        <w:rPr>
          <w:rFonts w:hint="eastAsia" w:ascii="宋体" w:hAnsi="宋体" w:eastAsia="宋体" w:cs="宋体"/>
          <w:sz w:val="30"/>
          <w:szCs w:val="30"/>
        </w:rPr>
        <w:t>特此公告!</w:t>
      </w:r>
    </w:p>
    <w:p w14:paraId="59005A3A">
      <w:pPr>
        <w:ind w:left="0" w:leftChars="0"/>
        <w:jc w:val="left"/>
        <w:rPr>
          <w:rFonts w:hint="eastAsia" w:ascii="宋体" w:hAnsi="宋体" w:eastAsia="宋体" w:cs="宋体"/>
          <w:sz w:val="30"/>
          <w:szCs w:val="30"/>
        </w:rPr>
      </w:pPr>
      <w:r>
        <w:rPr>
          <w:rFonts w:hint="eastAsia" w:ascii="宋体" w:hAnsi="宋体" w:eastAsia="宋体" w:cs="宋体"/>
          <w:sz w:val="30"/>
          <w:szCs w:val="30"/>
        </w:rPr>
        <w:t>佛山市国星光电股份有限公司:</w:t>
      </w:r>
    </w:p>
    <w:p w14:paraId="5195ACED">
      <w:pPr>
        <w:ind w:left="0" w:leftChars="0"/>
        <w:jc w:val="left"/>
        <w:rPr>
          <w:rFonts w:hint="eastAsia" w:ascii="宋体" w:hAnsi="宋体" w:eastAsia="宋体" w:cs="宋体"/>
          <w:sz w:val="30"/>
          <w:szCs w:val="30"/>
        </w:rPr>
      </w:pPr>
      <w:r>
        <w:rPr>
          <w:rFonts w:hint="eastAsia" w:ascii="宋体" w:hAnsi="宋体" w:eastAsia="宋体" w:cs="宋体"/>
          <w:sz w:val="30"/>
          <w:szCs w:val="30"/>
        </w:rPr>
        <w:t>2025年05月1</w:t>
      </w:r>
      <w:r>
        <w:rPr>
          <w:rFonts w:hint="eastAsia" w:ascii="宋体" w:hAnsi="宋体" w:eastAsia="宋体" w:cs="宋体"/>
          <w:sz w:val="30"/>
          <w:szCs w:val="30"/>
          <w:lang w:val="en-US" w:eastAsia="zh-CN"/>
        </w:rPr>
        <w:t>4</w:t>
      </w:r>
      <w:r>
        <w:rPr>
          <w:rFonts w:hint="eastAsia" w:ascii="宋体" w:hAnsi="宋体" w:eastAsia="宋体" w:cs="宋体"/>
          <w:sz w:val="30"/>
          <w:szCs w:val="3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C923">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710E4">
                          <w:pPr>
                            <w:pStyle w:val="7"/>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B710E4">
                    <w:pPr>
                      <w:pStyle w:val="7"/>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A9358"/>
    <w:multiLevelType w:val="multilevel"/>
    <w:tmpl w:val="4C3A9358"/>
    <w:lvl w:ilvl="0" w:tentative="0">
      <w:start w:val="1"/>
      <w:numFmt w:val="decimal"/>
      <w:pStyle w:val="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isLgl/>
      <w:lvlText w:val="%1.%2.%3."/>
      <w:lvlJc w:val="left"/>
      <w:pPr>
        <w:tabs>
          <w:tab w:val="left" w:pos="851"/>
        </w:tabs>
        <w:ind w:left="851" w:hanging="709"/>
      </w:pPr>
      <w:rPr>
        <w:rFonts w:hint="default" w:ascii="宋体" w:hAnsi="宋体" w:eastAsia="宋体" w:cs="宋体"/>
        <w:color w:val="auto"/>
      </w:rPr>
    </w:lvl>
    <w:lvl w:ilvl="3" w:tentative="0">
      <w:start w:val="1"/>
      <w:numFmt w:val="decimal"/>
      <w:lvlText w:val="%1.%2.%3.%4."/>
      <w:lvlJc w:val="left"/>
      <w:pPr>
        <w:tabs>
          <w:tab w:val="left" w:pos="851"/>
        </w:tabs>
        <w:ind w:left="851" w:hanging="851"/>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zc5MDY3MDU0ZjFiOWM1MDFhMWEwNjc0ZTkwNDcifQ=="/>
  </w:docVars>
  <w:rsids>
    <w:rsidRoot w:val="00E47A31"/>
    <w:rsid w:val="000A0BB7"/>
    <w:rsid w:val="000C3703"/>
    <w:rsid w:val="00213695"/>
    <w:rsid w:val="002477D7"/>
    <w:rsid w:val="002710B4"/>
    <w:rsid w:val="0028352C"/>
    <w:rsid w:val="00340A84"/>
    <w:rsid w:val="00345C47"/>
    <w:rsid w:val="004848FD"/>
    <w:rsid w:val="00513318"/>
    <w:rsid w:val="005C023C"/>
    <w:rsid w:val="006D566C"/>
    <w:rsid w:val="0081792D"/>
    <w:rsid w:val="00861CFC"/>
    <w:rsid w:val="00874E16"/>
    <w:rsid w:val="00912945"/>
    <w:rsid w:val="00A36B89"/>
    <w:rsid w:val="00A80989"/>
    <w:rsid w:val="00B11915"/>
    <w:rsid w:val="00B347DA"/>
    <w:rsid w:val="00BD0E6D"/>
    <w:rsid w:val="00C47D65"/>
    <w:rsid w:val="00CD50B8"/>
    <w:rsid w:val="00CE7DCC"/>
    <w:rsid w:val="00D4210A"/>
    <w:rsid w:val="00DA00C7"/>
    <w:rsid w:val="00E47A31"/>
    <w:rsid w:val="03D54C0D"/>
    <w:rsid w:val="0531291E"/>
    <w:rsid w:val="06F837E1"/>
    <w:rsid w:val="074C2609"/>
    <w:rsid w:val="0B1026CB"/>
    <w:rsid w:val="0BE11DBF"/>
    <w:rsid w:val="0CDC255E"/>
    <w:rsid w:val="13E17E07"/>
    <w:rsid w:val="14D13334"/>
    <w:rsid w:val="1E1472F9"/>
    <w:rsid w:val="24061D7E"/>
    <w:rsid w:val="29B02CAB"/>
    <w:rsid w:val="2E2A0661"/>
    <w:rsid w:val="333C6176"/>
    <w:rsid w:val="352968A4"/>
    <w:rsid w:val="386C1A9F"/>
    <w:rsid w:val="40BF2194"/>
    <w:rsid w:val="40FD0FE1"/>
    <w:rsid w:val="414C7A83"/>
    <w:rsid w:val="42976F25"/>
    <w:rsid w:val="444924A1"/>
    <w:rsid w:val="457D4243"/>
    <w:rsid w:val="4616186A"/>
    <w:rsid w:val="47765A0E"/>
    <w:rsid w:val="47ED2317"/>
    <w:rsid w:val="48445B6E"/>
    <w:rsid w:val="48996D2B"/>
    <w:rsid w:val="4B891C7B"/>
    <w:rsid w:val="4BA149C3"/>
    <w:rsid w:val="555E1B24"/>
    <w:rsid w:val="5ACA3F51"/>
    <w:rsid w:val="5BDE576D"/>
    <w:rsid w:val="5E8575A0"/>
    <w:rsid w:val="5E99091F"/>
    <w:rsid w:val="5EAE32D8"/>
    <w:rsid w:val="622773E1"/>
    <w:rsid w:val="6ED94286"/>
    <w:rsid w:val="6FB4586F"/>
    <w:rsid w:val="71940950"/>
    <w:rsid w:val="71D4000C"/>
    <w:rsid w:val="72192F52"/>
    <w:rsid w:val="724D5BC5"/>
    <w:rsid w:val="74756321"/>
    <w:rsid w:val="756C1223"/>
    <w:rsid w:val="75CB53CB"/>
    <w:rsid w:val="766E4C2D"/>
    <w:rsid w:val="7B2D2716"/>
    <w:rsid w:val="7BFC781D"/>
    <w:rsid w:val="7C55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宋体" w:hAnsi="宋体" w:eastAsiaTheme="minorEastAsia" w:cstheme="minorBidi"/>
      <w:kern w:val="2"/>
      <w:sz w:val="24"/>
      <w:szCs w:val="22"/>
      <w:lang w:val="en-US" w:eastAsia="zh-CN" w:bidi="ar-SA"/>
    </w:rPr>
  </w:style>
  <w:style w:type="paragraph" w:styleId="2">
    <w:name w:val="heading 2"/>
    <w:basedOn w:val="3"/>
    <w:next w:val="1"/>
    <w:semiHidden/>
    <w:unhideWhenUsed/>
    <w:qFormat/>
    <w:uiPriority w:val="0"/>
    <w:pPr>
      <w:numPr>
        <w:ilvl w:val="0"/>
        <w:numId w:val="1"/>
      </w:numPr>
      <w:tabs>
        <w:tab w:val="left" w:pos="567"/>
      </w:tabs>
      <w:spacing w:before="260" w:after="260" w:line="413" w:lineRule="auto"/>
    </w:pPr>
    <w:rPr>
      <w:rFonts w:ascii="Arial" w:hAnsi="Arial" w:eastAsia="黑体"/>
      <w:sz w:val="32"/>
    </w:rPr>
  </w:style>
  <w:style w:type="paragraph" w:styleId="4">
    <w:name w:val="heading 3"/>
    <w:basedOn w:val="1"/>
    <w:next w:val="1"/>
    <w:semiHidden/>
    <w:unhideWhenUsed/>
    <w:qFormat/>
    <w:uiPriority w:val="0"/>
    <w:pPr>
      <w:keepNext/>
      <w:keepLines/>
      <w:spacing w:before="10" w:after="10" w:line="440" w:lineRule="exact"/>
      <w:outlineLvl w:val="2"/>
    </w:pPr>
    <w:rPr>
      <w:rFonts w:eastAsia="黑体" w:asciiTheme="minorHAnsi" w:hAnsiTheme="minorHAnsi"/>
      <w:bCs/>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3">
    <w:name w:val="标题 21"/>
    <w:next w:val="1"/>
    <w:qFormat/>
    <w:uiPriority w:val="0"/>
    <w:pPr>
      <w:keepNext/>
      <w:keepLines/>
      <w:tabs>
        <w:tab w:val="left" w:pos="567"/>
      </w:tabs>
      <w:spacing w:line="480" w:lineRule="auto"/>
      <w:ind w:left="567" w:hanging="567"/>
      <w:outlineLvl w:val="1"/>
    </w:pPr>
    <w:rPr>
      <w:rFonts w:asciiTheme="minorHAnsi" w:hAnsiTheme="minorHAnsi" w:eastAsiaTheme="minorEastAsia" w:cstheme="minorBidi"/>
      <w:b/>
      <w:bCs/>
      <w:sz w:val="24"/>
      <w:szCs w:val="32"/>
      <w:lang w:val="zh-CN" w:eastAsia="zh-CN" w:bidi="ar-SA"/>
    </w:rPr>
  </w:style>
  <w:style w:type="paragraph" w:styleId="5">
    <w:name w:val="annotation text"/>
    <w:basedOn w:val="1"/>
    <w:link w:val="17"/>
    <w:autoRedefine/>
    <w:qFormat/>
    <w:uiPriority w:val="0"/>
    <w:pPr>
      <w:jc w:val="left"/>
    </w:pPr>
  </w:style>
  <w:style w:type="paragraph" w:styleId="6">
    <w:name w:val="Body Text Indent"/>
    <w:basedOn w:val="1"/>
    <w:autoRedefine/>
    <w:semiHidden/>
    <w:unhideWhenUsed/>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5"/>
    <w:next w:val="5"/>
    <w:link w:val="18"/>
    <w:autoRedefine/>
    <w:qFormat/>
    <w:uiPriority w:val="0"/>
    <w:rPr>
      <w:b/>
      <w:bCs/>
    </w:rPr>
  </w:style>
  <w:style w:type="paragraph" w:styleId="10">
    <w:name w:val="Body Text First Indent 2"/>
    <w:basedOn w:val="6"/>
    <w:autoRedefine/>
    <w:semiHidden/>
    <w:unhideWhenUsed/>
    <w:qFormat/>
    <w:uiPriority w:val="99"/>
    <w:pPr>
      <w:spacing w:after="0" w:line="360" w:lineRule="auto"/>
      <w:ind w:left="0" w:leftChars="0"/>
    </w:pPr>
  </w:style>
  <w:style w:type="table" w:styleId="12">
    <w:name w:val="Table Grid"/>
    <w:basedOn w:val="1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paragraph" w:customStyle="1" w:styleId="15">
    <w:name w:val="列出段落1"/>
    <w:basedOn w:val="1"/>
    <w:autoRedefine/>
    <w:qFormat/>
    <w:uiPriority w:val="34"/>
    <w:pPr>
      <w:ind w:firstLine="420" w:firstLineChars="200"/>
    </w:pPr>
  </w:style>
  <w:style w:type="paragraph" w:customStyle="1" w:styleId="16">
    <w:name w:val="列表段落1"/>
    <w:basedOn w:val="1"/>
    <w:autoRedefine/>
    <w:qFormat/>
    <w:uiPriority w:val="0"/>
    <w:pPr>
      <w:ind w:firstLine="420" w:firstLineChars="200"/>
    </w:pPr>
  </w:style>
  <w:style w:type="character" w:customStyle="1" w:styleId="17">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autoRedefine/>
    <w:qFormat/>
    <w:uiPriority w:val="0"/>
    <w:rPr>
      <w:rFonts w:asciiTheme="minorHAnsi" w:hAnsiTheme="minorHAnsi" w:eastAsiaTheme="minorEastAsia" w:cstheme="minorBidi"/>
      <w:b/>
      <w:bCs/>
      <w:kern w:val="2"/>
      <w:sz w:val="21"/>
      <w:szCs w:val="24"/>
    </w:rPr>
  </w:style>
  <w:style w:type="paragraph" w:customStyle="1" w:styleId="19">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46482-B5C2-4D60-8799-8B4F3183F684}">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Pages>
  <Words>1299</Words>
  <Characters>1602</Characters>
  <Lines>10</Lines>
  <Paragraphs>2</Paragraphs>
  <TotalTime>1</TotalTime>
  <ScaleCrop>false</ScaleCrop>
  <LinksUpToDate>false</LinksUpToDate>
  <CharactersWithSpaces>1630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2022-10-25T05:14:00Z</dcterms:created>
  <dc:creator>糯米丸子</dc:creator>
  <cp:lastModifiedBy>冷深深</cp:lastModifiedBy>
  <dcterms:modified xsi:type="dcterms:W3CDTF">2025-05-15T07:48:42Z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219EC6FBBEEB4A7DA45363D85DB32A2D_13</vt:lpwstr>
  </property>
  <property fmtid="{D5CDD505-2E9C-101B-9397-08002B2CF9AE}" pid="4" name="KSOTemplateDocerSaveRecord">
    <vt:lpwstr>eyJoZGlkIjoiMDczMmJiZWMzNmYzN2Y1NjkzNmJlMTBkNjdiYWFjNjAiLCJ1c2VySWQiOiIxMDcxODQ1MjA1In0=</vt:lpwstr>
  </property>
</Properties>
</file>